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B3614A" w:rsidP="00B3614A" w:rsidRDefault="00B3614A" w14:paraId="c1bd9e8" w14:textId="c1bd9e8">
      <w:pPr>
        <w:tabs>
          <w:tab w:val="left" w:pos="709"/>
        </w:tabs>
        <w15:collapsed w:val="false"/>
      </w:pPr>
      <w:r>
        <w:t xml:space="preserve">                </w:t>
      </w:r>
    </w:p>
    <w:p w:rsidR="00B3614A" w:rsidP="00B3614A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>      U Zagrebu, 16</w:t>
      </w:r>
      <w:r w:rsidR="00B3614A">
        <w:rPr>
          <w:bCs/>
        </w:rPr>
        <w:t xml:space="preserve">. prosinca 2019.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062F0C">
        <w:t>17</w:t>
      </w:r>
      <w:r>
        <w:t>. St-</w:t>
      </w:r>
      <w:r w:rsidR="00CC60FD">
        <w:t>2</w:t>
      </w:r>
      <w:r w:rsidR="00062F0C">
        <w:t>814</w:t>
      </w:r>
      <w:r>
        <w:t>/2019</w:t>
      </w:r>
    </w:p>
    <w:p w:rsidR="00B3614A" w:rsidP="00B3614A" w:rsidRDefault="00B3614A">
      <w:pPr>
        <w:tabs>
          <w:tab w:val="left" w:pos="709"/>
        </w:tabs>
      </w:pPr>
      <w:r>
        <w:t xml:space="preserve">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TRGOVAČKI SUD U  BJELOVARU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</w:t>
      </w:r>
    </w:p>
    <w:p w:rsidR="00B3614A" w:rsidP="00B3614A" w:rsidRDefault="00B3614A">
      <w:pPr>
        <w:tabs>
          <w:tab w:val="left" w:pos="709"/>
        </w:tabs>
      </w:pPr>
      <w:r>
        <w:t xml:space="preserve">                                                                                     43 000 Bjelovar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  <w:t xml:space="preserve">PREDMET:  OBAVIJEST O  USTUPANJU PREDMETA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  <w:t xml:space="preserve">           TRGOVAČKOM SUDU U  BJELOVARU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  <w:jc w:val="both"/>
      </w:pPr>
      <w:r>
        <w:tab/>
      </w:r>
      <w:r w:rsidR="00AF3588">
        <w:t xml:space="preserve">Temeljem </w:t>
      </w:r>
      <w:r>
        <w:t>rješenja Visokog trgovačkog suda Republike Hrvatske  br. 31 Su-1041/19-2 od 2. prosinca 2019.,  u prilogu ovog dopisa dostavlja  vam se  predmet broj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</w:pPr>
      <w:r>
        <w:t xml:space="preserve"> </w:t>
      </w:r>
      <w:r>
        <w:tab/>
      </w:r>
      <w:r w:rsidR="00062F0C">
        <w:t>17</w:t>
      </w:r>
      <w:r>
        <w:t>. St-</w:t>
      </w:r>
      <w:r w:rsidR="00751EC6">
        <w:t>2</w:t>
      </w:r>
      <w:r w:rsidR="00062F0C">
        <w:t>814</w:t>
      </w:r>
      <w:r w:rsidR="00AF3588">
        <w:t>/</w:t>
      </w:r>
      <w:r>
        <w:t>2019</w:t>
      </w:r>
    </w:p>
    <w:p w:rsidRPr="00EA0154" w:rsidR="00B3614A" w:rsidP="00B3614A" w:rsidRDefault="00B3614A">
      <w:pPr>
        <w:tabs>
          <w:tab w:val="left" w:pos="709"/>
        </w:tabs>
      </w:pPr>
    </w:p>
    <w:p w:rsidRPr="00EA0154" w:rsidR="00B3614A" w:rsidP="00B3614A" w:rsidRDefault="00B3614A">
      <w:pPr>
        <w:tabs>
          <w:tab w:val="left" w:pos="709"/>
        </w:tabs>
        <w:ind w:firstLine="708"/>
        <w:jc w:val="both"/>
      </w:pPr>
      <w:r w:rsidRPr="00EA0154">
        <w:t>Podnositelja:</w:t>
      </w:r>
    </w:p>
    <w:p w:rsidR="00433476" w:rsidP="00433476" w:rsidRDefault="00433476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Pr="0046216E" w:rsidR="00433476" w:rsidP="00433476" w:rsidRDefault="00433476">
      <w:pPr>
        <w:tabs>
          <w:tab w:val="left" w:pos="709"/>
        </w:tabs>
        <w:ind w:firstLine="708"/>
        <w:jc w:val="both"/>
      </w:pPr>
      <w:r>
        <w:t>OIB: 85821130368</w:t>
      </w:r>
    </w:p>
    <w:p w:rsidRPr="00EA0154" w:rsidR="00343C10" w:rsidP="00343C10" w:rsidRDefault="00343C10">
      <w:pPr>
        <w:tabs>
          <w:tab w:val="left" w:pos="709"/>
        </w:tabs>
        <w:ind w:firstLine="708"/>
        <w:jc w:val="both"/>
      </w:pPr>
    </w:p>
    <w:p w:rsidRPr="00EA0154" w:rsidR="00B3614A" w:rsidP="00B3614A" w:rsidRDefault="00B3614A">
      <w:pPr>
        <w:tabs>
          <w:tab w:val="left" w:pos="709"/>
        </w:tabs>
        <w:jc w:val="both"/>
      </w:pPr>
      <w:r w:rsidRPr="00EA0154">
        <w:t xml:space="preserve">protiv </w:t>
      </w:r>
    </w:p>
    <w:p w:rsidRPr="00EA0154" w:rsidR="00B3614A" w:rsidP="00B3614A" w:rsidRDefault="00B3614A">
      <w:pPr>
        <w:tabs>
          <w:tab w:val="left" w:pos="709"/>
        </w:tabs>
        <w:ind w:left="1416" w:hanging="707"/>
        <w:jc w:val="both"/>
      </w:pPr>
      <w:r w:rsidRPr="00EA0154">
        <w:t xml:space="preserve">Dužnika: </w:t>
      </w:r>
    </w:p>
    <w:p w:rsidR="006F725E" w:rsidP="00062F0C" w:rsidRDefault="00B3614A">
      <w:pPr>
        <w:tabs>
          <w:tab w:val="left" w:pos="709"/>
        </w:tabs>
        <w:ind w:left="708"/>
        <w:jc w:val="both"/>
      </w:pPr>
      <w:r w:rsidRPr="00EA0154">
        <w:tab/>
      </w:r>
      <w:r w:rsidR="00062F0C">
        <w:t>DOLLY BELL d.o.o., Zagreb, Ivane Brlić Mažuranić 1 B, OIB: 72975103835</w:t>
      </w:r>
    </w:p>
    <w:p w:rsidR="00062F0C" w:rsidP="00062F0C" w:rsidRDefault="00062F0C">
      <w:pPr>
        <w:tabs>
          <w:tab w:val="left" w:pos="709"/>
        </w:tabs>
        <w:ind w:left="708"/>
        <w:jc w:val="both"/>
      </w:pPr>
    </w:p>
    <w:p w:rsidR="00B3614A" w:rsidP="00C85516" w:rsidRDefault="00B3614A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>Predsjednik suda: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 xml:space="preserve">Nino Radić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B3614A" w:rsidP="00B3614A" w:rsidRDefault="00B3614A">
      <w:pPr>
        <w:tabs>
          <w:tab w:val="left" w:pos="709"/>
        </w:tabs>
      </w:pPr>
    </w:p>
    <w:p w:rsidR="00942A2A" w:rsidP="003D06B2" w:rsidRDefault="00942A2A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6F725E" w:rsidRDefault="006F725E">
      <w:pPr>
        <w:jc w:val="both"/>
      </w:pP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62F0C"/>
    <w:rsid w:val="000724F0"/>
    <w:rsid w:val="00074EB8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2AD"/>
    <w:rsid w:val="00AE4BF1"/>
    <w:rsid w:val="00AF3588"/>
    <w:rsid w:val="00B079EF"/>
    <w:rsid w:val="00B11247"/>
    <w:rsid w:val="00B11F0D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062F0C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062F0C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062F0C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062F0C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062F0C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62F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2F0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062F0C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062F0C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062F0C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16. prosinca 2019.</izvorni_sadrzaj>
    <derivirana_varijabla naziv="DomainObject.DatumDonosenjaOdluke_1">16. prosinca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2814</izvorni_sadrzaj>
    <derivirana_varijabla naziv="DomainObject.Predmet.Broj_1">2814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12. studenog 2019.</izvorni_sadrzaj>
    <derivirana_varijabla naziv="DomainObject.Predmet.DatumIzradeOptuznogAkta_1">12. studenog 2019.</derivirana_varijabla>
  </DomainObject.Predmet.DatumIzradeOptuznogAkta>
  <DomainObject.Predmet.DatumIzradeOptuznogAktaFormated>
    <izvorni_sadrzaj>12.11.2019.</izvorni_sadrzaj>
    <derivirana_varijabla naziv="DomainObject.Predmet.DatumIzradeOptuznogAktaFormated_1">12.11.2019.</derivirana_varijabla>
  </DomainObject.Predmet.DatumIzradeOptuznogAktaFormated>
  <DomainObject.Predmet.DatumOsnivanja>
    <izvorni_sadrzaj>12. studenog 2019.</izvorni_sadrzaj>
    <derivirana_varijabla naziv="DomainObject.Predmet.DatumOsnivanja_1">12. studenog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12. studenog 2019.</izvorni_sadrzaj>
    <derivirana_varijabla naziv="DomainObject.Predmet.DatumPrimitkaOptuznogAkta_1">12. studenog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St-2814/2019</izvorni_sadrzaj>
    <derivirana_varijabla naziv="DomainObject.Predmet.OznakaBroj_1">St-2814/2019</derivirana_varijabla>
  </DomainObject.Predmet.OznakaBroj>
  <DomainObject.Predmet.OznakaBrojOptuznogAkta>
    <izvorni_sadrzaj>04-06-19-4931</izvorni_sadrzaj>
    <derivirana_varijabla naziv="DomainObject.Predmet.OznakaBrojOptuznogAkta_1">04-06-19-4931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DOLLY BELL d.o.o.</izvorni_sadrzaj>
    <derivirana_varijabla naziv="DomainObject.Predmet.ProtustrankaFormated_1">  DOLLY BELL d.o.o.</derivirana_varijabla>
  </DomainObject.Predmet.ProtustrankaFormated>
  <DomainObject.Predmet.ProtustrankaFormatedOIB>
    <izvorni_sadrzaj>  DOLLY BELL d.o.o., OIB 72975103835</izvorni_sadrzaj>
    <derivirana_varijabla naziv="DomainObject.Predmet.ProtustrankaFormatedOIB_1">  DOLLY BELL d.o.o., OIB 72975103835</derivirana_varijabla>
  </DomainObject.Predmet.ProtustrankaFormatedOIB>
  <DomainObject.Predmet.ProtustrankaFormatedWithAdress>
    <izvorni_sadrzaj> DOLLY BELL d.o.o., Ivane Brlić Mažuranić 1 B, 10000 Zagreb</izvorni_sadrzaj>
    <derivirana_varijabla naziv="DomainObject.Predmet.ProtustrankaFormatedWithAdress_1"> DOLLY BELL d.o.o., Ivane Brlić Mažuranić 1 B, 10000 Zagreb</derivirana_varijabla>
  </DomainObject.Predmet.ProtustrankaFormatedWithAdress>
  <DomainObject.Predmet.ProtustrankaFormatedWithAdressOIB>
    <izvorni_sadrzaj> DOLLY BELL d.o.o., OIB 72975103835, Ivane Brlić Mažuranić 1 B, 10000 Zagreb</izvorni_sadrzaj>
    <derivirana_varijabla naziv="DomainObject.Predmet.ProtustrankaFormatedWithAdressOIB_1"> DOLLY BELL d.o.o., OIB 72975103835, Ivane Brlić Mažuranić 1 B, 10000 Zagreb</derivirana_varijabla>
  </DomainObject.Predmet.ProtustrankaFormatedWithAdressOIB>
  <DomainObject.Predmet.ProtustrankaWithAdress>
    <izvorni_sadrzaj>DOLLY BELL d.o.o. Ivane Brlić Mažuranić 1 B, 10000 Zagreb</izvorni_sadrzaj>
    <derivirana_varijabla naziv="DomainObject.Predmet.ProtustrankaWithAdress_1">DOLLY BELL d.o.o. Ivane Brlić Mažuranić 1 B, 10000 Zagreb</derivirana_varijabla>
  </DomainObject.Predmet.ProtustrankaWithAdress>
  <DomainObject.Predmet.ProtustrankaWithAdressOIB>
    <izvorni_sadrzaj>DOLLY BELL d.o.o., OIB 72975103835, Ivane Brlić Mažuranić 1 B, 10000 Zagreb</izvorni_sadrzaj>
    <derivirana_varijabla naziv="DomainObject.Predmet.ProtustrankaWithAdressOIB_1">DOLLY BELL d.o.o., OIB 72975103835, Ivane Brlić Mažuranić 1 B, 10000 Zagreb</derivirana_varijabla>
  </DomainObject.Predmet.ProtustrankaWithAdressOIB>
  <DomainObject.Predmet.ProtustrankaNazivFormated>
    <izvorni_sadrzaj>DOLLY BELL d.o.o.</izvorni_sadrzaj>
    <derivirana_varijabla naziv="DomainObject.Predmet.ProtustrankaNazivFormated_1">DOLLY BELL d.o.o.</derivirana_varijabla>
  </DomainObject.Predmet.ProtustrankaNazivFormated>
  <DomainObject.Predmet.ProtustrankaNazivFormatedOIB>
    <izvorni_sadrzaj>DOLLY BELL d.o.o., OIB 72975103835</izvorni_sadrzaj>
    <derivirana_varijabla naziv="DomainObject.Predmet.ProtustrankaNazivFormatedOIB_1">DOLLY BELL d.o.o., OIB 72975103835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UZ II 86</izvorni_sadrzaj>
    <derivirana_varijabla naziv="DomainObject.Predmet.Referada.Prostorija.Naziv_1">Soba UZ II 86</derivirana_varijabla>
  </DomainObject.Predmet.Referada.Prostorija.Naziv>
  <DomainObject.Predmet.Referada.Prostorija.Oznaka>
    <izvorni_sadrzaj>UZ II 86</izvorni_sadrzaj>
    <derivirana_varijabla naziv="DomainObject.Predmet.Referada.Prostorija.Oznaka_1">UZ II 86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DOLLY BELL d.o.o.</item>
    </izvorni_sadrzaj>
    <derivirana_varijabla naziv="DomainObject.Predmet.ProtuStrankaListFormated_1">
      <item>DOLLY BELL d.o.o.</item>
    </derivirana_varijabla>
  </DomainObject.Predmet.ProtuStrankaListFormated>
  <DomainObject.Predmet.ProtuStrankaListFormatedOIB>
    <izvorni_sadrzaj>
      <item>DOLLY BELL d.o.o., OIB 72975103835</item>
    </izvorni_sadrzaj>
    <derivirana_varijabla naziv="DomainObject.Predmet.ProtuStrankaListFormatedOIB_1">
      <item>DOLLY BELL d.o.o., OIB 72975103835</item>
    </derivirana_varijabla>
  </DomainObject.Predmet.ProtuStrankaListFormatedOIB>
  <DomainObject.Predmet.ProtuStrankaListFormatedWithAdress>
    <izvorni_sadrzaj>
      <item>DOLLY BELL d.o.o., Ivane Brlić Mažuranić 1 B, 10000 Zagreb</item>
    </izvorni_sadrzaj>
    <derivirana_varijabla naziv="DomainObject.Predmet.ProtuStrankaListFormatedWithAdress_1">
      <item>DOLLY BELL d.o.o., Ivane Brlić Mažuranić 1 B, 10000 Zagreb</item>
    </derivirana_varijabla>
  </DomainObject.Predmet.ProtuStrankaListFormatedWithAdress>
  <DomainObject.Predmet.ProtuStrankaListFormatedWithAdressOIB>
    <izvorni_sadrzaj>
      <item>DOLLY BELL d.o.o., OIB 72975103835, Ivane Brlić Mažuranić 1 B, 10000 Zagreb</item>
    </izvorni_sadrzaj>
    <derivirana_varijabla naziv="DomainObject.Predmet.ProtuStrankaListFormatedWithAdressOIB_1">
      <item>DOLLY BELL d.o.o., OIB 72975103835, Ivane Brlić Mažuranić 1 B, 10000 Zagreb</item>
    </derivirana_varijabla>
  </DomainObject.Predmet.ProtuStrankaListFormatedWithAdressOIB>
  <DomainObject.Predmet.ProtuStrankaListNazivFormated>
    <izvorni_sadrzaj>
      <item>DOLLY BELL d.o.o.</item>
    </izvorni_sadrzaj>
    <derivirana_varijabla naziv="DomainObject.Predmet.ProtuStrankaListNazivFormated_1">
      <item>DOLLY BELL d.o.o.</item>
    </derivirana_varijabla>
  </DomainObject.Predmet.ProtuStrankaListNazivFormated>
  <DomainObject.Predmet.ProtuStrankaListNazivFormatedOIB>
    <izvorni_sadrzaj>
      <item>DOLLY BELL d.o.o., OIB 72975103835</item>
    </izvorni_sadrzaj>
    <derivirana_varijabla naziv="DomainObject.Predmet.ProtuStrankaListNazivFormatedOIB_1">
      <item>DOLLY BELL d.o.o., OIB 72975103835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16. prosinca 2019.</izvorni_sadrzaj>
    <derivirana_varijabla naziv="DomainObject.Datum_1">16. prosinca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DOLLY BELL d.o.o.</izvorni_sadrzaj>
    <derivirana_varijabla naziv="DomainObject.Predmet.ProtustrankaIDrugi_1">DOLLY BELL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DOLLY BELL d.o.o., OIB 72975103835, Ivane Brlić Mažuranić 1 B, 10000 Zagreb</izvorni_sadrzaj>
    <derivirana_varijabla naziv="DomainObject.Predmet.ProtustrankaIDrugiAdressOIB_1">DOLLY BELL d.o.o., OIB 72975103835, Ivane Brlić Mažuranić 1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DOLLY BELL d.o.o.</item>
      <item>Financijska agencija</item>
    </izvorni_sadrzaj>
    <derivirana_varijabla naziv="DomainObject.Predmet.SudioniciListNaziv_1">
      <item>DOLLY BELL d.o.o.</item>
      <item>Financijska agencija</item>
    </derivirana_varijabla>
  </DomainObject.Predmet.SudioniciListNaziv>
  <DomainObject.Predmet.SudioniciListAdressOIB>
    <izvorni_sadrzaj>
      <item>DOLLY BELL d.o.o., OIB 72975103835, Ivane Brlić Mažuranić 1 B,10000 Zagreb</item>
      <item>Financijska agencija, OIB 85821130368, TRG SVIBANJSKIH ŽRTAVA 1995. 1,10000 Zagreb</item>
    </izvorni_sadrzaj>
    <derivirana_varijabla naziv="DomainObject.Predmet.SudioniciListAdressOIB_1">
      <item>DOLLY BELL d.o.o., OIB 72975103835, Ivane Brlić Mažuranić 1 B,10000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72975103835</item>
      <item>, OIB 85821130368</item>
    </izvorni_sadrzaj>
    <derivirana_varijabla naziv="DomainObject.Predmet.SudioniciListNazivOIB_1">
      <item>, OIB 72975103835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12. studenog 2019.</izvorni_sadrzaj>
    <derivirana_varijabla naziv="DomainObject.Predmet.DatumPocetkaProcesa_1">12. studenog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141</properties:Words>
  <properties:Characters>825</properties:Characters>
  <properties:Lines>45</properties:Lines>
  <properties:Paragraphs>25</properties:Paragraphs>
  <properties:TotalTime>237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2019-12-14T06:27:00Z</dcterms:created>
  <dc:creator>Koviljka Brkić</dc:creator>
  <cp:lastModifiedBy>Koviljka Brkić</cp:lastModifiedBy>
  <cp:lastPrinted>2019-12-16T08:11:00Z</cp:lastPrinted>
  <dcterms:modified xmlns:xsi="http://www.w3.org/2001/XMLSchema-instance" xsi:type="dcterms:W3CDTF">2019-12-16T08:11:00Z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BJELOVAR.docx)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